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80C" w:rsidRPr="005A0A96" w:rsidRDefault="005A0A96" w:rsidP="005A0A96">
      <w:pPr>
        <w:jc w:val="center"/>
        <w:rPr>
          <w:b/>
          <w:bCs/>
        </w:rPr>
      </w:pPr>
      <w:r w:rsidRPr="005A0A96">
        <w:rPr>
          <w:b/>
          <w:bCs/>
        </w:rPr>
        <w:t>INFORME</w:t>
      </w:r>
      <w:r w:rsidR="00A641B8">
        <w:rPr>
          <w:b/>
          <w:bCs/>
        </w:rPr>
        <w:t xml:space="preserve"> Nº 1 -</w:t>
      </w:r>
      <w:r w:rsidRPr="005A0A96">
        <w:rPr>
          <w:b/>
          <w:bCs/>
        </w:rPr>
        <w:t xml:space="preserve"> PUBLICACIONES DAC</w:t>
      </w:r>
    </w:p>
    <w:p w:rsidR="005A0A96" w:rsidRDefault="005A0A96" w:rsidP="005A0A96">
      <w:pPr>
        <w:jc w:val="both"/>
      </w:pPr>
    </w:p>
    <w:p w:rsidR="005A0A96" w:rsidRDefault="005A0A96" w:rsidP="007668FE">
      <w:pPr>
        <w:tabs>
          <w:tab w:val="left" w:pos="993"/>
        </w:tabs>
        <w:jc w:val="both"/>
      </w:pPr>
      <w:r>
        <w:t xml:space="preserve">PARA: </w:t>
      </w:r>
      <w:r w:rsidR="007668FE">
        <w:tab/>
      </w:r>
      <w:r>
        <w:t>Profesora Nancy Saravia</w:t>
      </w:r>
    </w:p>
    <w:p w:rsidR="005A0A96" w:rsidRDefault="005A0A96" w:rsidP="007668FE">
      <w:pPr>
        <w:tabs>
          <w:tab w:val="left" w:pos="993"/>
        </w:tabs>
        <w:jc w:val="both"/>
      </w:pPr>
      <w:r>
        <w:t xml:space="preserve">DE: </w:t>
      </w:r>
      <w:r w:rsidR="007668FE">
        <w:tab/>
      </w:r>
      <w:r>
        <w:t>Doris Moreno</w:t>
      </w:r>
    </w:p>
    <w:p w:rsidR="005A0A96" w:rsidRDefault="005A0A96" w:rsidP="007668FE">
      <w:pPr>
        <w:tabs>
          <w:tab w:val="left" w:pos="993"/>
        </w:tabs>
        <w:jc w:val="both"/>
      </w:pPr>
      <w:r>
        <w:t xml:space="preserve">ASUNTO: </w:t>
      </w:r>
      <w:r w:rsidR="007668FE">
        <w:tab/>
      </w:r>
      <w:r>
        <w:t xml:space="preserve">Publicaciones del Departamento Académico de Ciencias </w:t>
      </w:r>
      <w:r w:rsidR="007668FE">
        <w:t>2021</w:t>
      </w:r>
    </w:p>
    <w:p w:rsidR="007668FE" w:rsidRDefault="007668FE" w:rsidP="007668FE">
      <w:pPr>
        <w:tabs>
          <w:tab w:val="left" w:pos="993"/>
        </w:tabs>
        <w:jc w:val="both"/>
      </w:pPr>
      <w:r>
        <w:t>FECHA:</w:t>
      </w:r>
      <w:r>
        <w:tab/>
        <w:t>10 de febrero de 2022</w:t>
      </w:r>
      <w:r>
        <w:tab/>
      </w:r>
    </w:p>
    <w:p w:rsidR="005A0A96" w:rsidRDefault="005A0A96" w:rsidP="005A0A96">
      <w:pPr>
        <w:pBdr>
          <w:bottom w:val="single" w:sz="12" w:space="1" w:color="auto"/>
        </w:pBdr>
        <w:jc w:val="both"/>
      </w:pPr>
    </w:p>
    <w:p w:rsidR="005A0A96" w:rsidRDefault="005A0A96" w:rsidP="005A0A96">
      <w:pPr>
        <w:jc w:val="both"/>
      </w:pPr>
    </w:p>
    <w:p w:rsidR="002A732A" w:rsidRDefault="002A732A" w:rsidP="002A732A">
      <w:pPr>
        <w:spacing w:line="240" w:lineRule="auto"/>
        <w:jc w:val="both"/>
      </w:pPr>
      <w:r>
        <w:t>Las publicaciones que se recibieron en el a</w:t>
      </w:r>
      <w:bookmarkStart w:id="0" w:name="_GoBack"/>
      <w:bookmarkEnd w:id="0"/>
      <w:r>
        <w:t xml:space="preserve">ño 2021 pertenecen al tipo: </w:t>
      </w:r>
      <w:r w:rsidRPr="002A732A">
        <w:rPr>
          <w:i/>
        </w:rPr>
        <w:t>Libros: Conferencias y cursos</w:t>
      </w:r>
      <w:r>
        <w:t>, según el reglamento de publicaciones.</w:t>
      </w:r>
    </w:p>
    <w:p w:rsidR="0030572F" w:rsidRPr="002A732A" w:rsidRDefault="0030572F" w:rsidP="002A732A">
      <w:pPr>
        <w:spacing w:line="240" w:lineRule="auto"/>
        <w:jc w:val="both"/>
      </w:pPr>
      <w:r w:rsidRPr="0030572F">
        <w:rPr>
          <w:b/>
        </w:rPr>
        <w:t>Libro publicado en el año 2021</w:t>
      </w:r>
      <w:r>
        <w:t>:</w:t>
      </w:r>
    </w:p>
    <w:p w:rsidR="002A732A" w:rsidRPr="0059689D" w:rsidRDefault="0059689D" w:rsidP="005A0A96">
      <w:pPr>
        <w:spacing w:line="240" w:lineRule="auto"/>
        <w:jc w:val="both"/>
        <w:rPr>
          <w:bCs/>
        </w:rPr>
      </w:pPr>
      <w:r w:rsidRPr="0059689D">
        <w:rPr>
          <w:bCs/>
        </w:rPr>
        <w:t>En el</w:t>
      </w:r>
      <w:r>
        <w:rPr>
          <w:bCs/>
        </w:rPr>
        <w:t xml:space="preserve"> </w:t>
      </w:r>
      <w:r w:rsidR="0030572F">
        <w:rPr>
          <w:bCs/>
        </w:rPr>
        <w:t>mes de agosto de 2021, el profesor Valdivieso solicitó la publicación de la segunda edición del libro Notas Técnicas de Muestreo y se publicó en octubre del mismo año. A continuación, los créditos de libro y su reseña.</w:t>
      </w:r>
    </w:p>
    <w:p w:rsidR="00CA380C" w:rsidRDefault="00837E6A" w:rsidP="005A0A96">
      <w:pPr>
        <w:spacing w:line="240" w:lineRule="auto"/>
        <w:jc w:val="both"/>
      </w:pPr>
      <w:r>
        <w:rPr>
          <w:b/>
          <w:bCs/>
          <w:noProof/>
          <w:lang w:val="es-PE" w:eastAsia="es-P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520700</wp:posOffset>
                </wp:positionV>
                <wp:extent cx="2390775" cy="3181350"/>
                <wp:effectExtent l="0" t="0" r="9525"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2390775" cy="3181350"/>
                        </a:xfrm>
                        <a:prstGeom prst="rect">
                          <a:avLst/>
                        </a:prstGeom>
                        <a:solidFill>
                          <a:schemeClr val="lt1"/>
                        </a:solidFill>
                        <a:ln w="6350">
                          <a:noFill/>
                        </a:ln>
                      </wps:spPr>
                      <wps:txbx>
                        <w:txbxContent>
                          <w:p w:rsidR="00837E6A" w:rsidRDefault="00837E6A">
                            <w:r>
                              <w:rPr>
                                <w:noProof/>
                                <w:lang w:val="es-PE" w:eastAsia="es-PE"/>
                              </w:rPr>
                              <w:drawing>
                                <wp:inline distT="0" distB="0" distL="0" distR="0">
                                  <wp:extent cx="2211705" cy="31070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atula-final.JPG"/>
                                          <pic:cNvPicPr/>
                                        </pic:nvPicPr>
                                        <pic:blipFill>
                                          <a:blip r:embed="rId4">
                                            <a:extLst>
                                              <a:ext uri="{28A0092B-C50C-407E-A947-70E740481C1C}">
                                                <a14:useLocalDpi xmlns:a14="http://schemas.microsoft.com/office/drawing/2010/main" val="0"/>
                                              </a:ext>
                                            </a:extLst>
                                          </a:blip>
                                          <a:stretch>
                                            <a:fillRect/>
                                          </a:stretch>
                                        </pic:blipFill>
                                        <pic:spPr>
                                          <a:xfrm>
                                            <a:off x="0" y="0"/>
                                            <a:ext cx="2211705" cy="3107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37.05pt;margin-top:41pt;width:188.25pt;height:25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" fillcolor="white [3201]" stroked="f" strokeweight=".5pt">
                <v:textbox>
                  <w:txbxContent>
                    <w:p w:rsidR="00837E6A" w:rsidRDefault="00837E6A">
                      <w:r>
                        <w:rPr>
                          <w:noProof/>
                          <w:lang w:val="es-PE" w:eastAsia="es-PE"/>
                        </w:rPr>
                        <w:drawing>
                          <wp:inline distT="0" distB="0" distL="0" distR="0">
                            <wp:extent cx="2211705" cy="31070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atula-final.JPG"/>
                                    <pic:cNvPicPr/>
                                  </pic:nvPicPr>
                                  <pic:blipFill>
                                    <a:blip r:embed="rId4">
                                      <a:extLst>
                                        <a:ext uri="{28A0092B-C50C-407E-A947-70E740481C1C}">
                                          <a14:useLocalDpi xmlns:a14="http://schemas.microsoft.com/office/drawing/2010/main" val="0"/>
                                        </a:ext>
                                      </a:extLst>
                                    </a:blip>
                                    <a:stretch>
                                      <a:fillRect/>
                                    </a:stretch>
                                  </pic:blipFill>
                                  <pic:spPr>
                                    <a:xfrm>
                                      <a:off x="0" y="0"/>
                                      <a:ext cx="2211705" cy="3107055"/>
                                    </a:xfrm>
                                    <a:prstGeom prst="rect">
                                      <a:avLst/>
                                    </a:prstGeom>
                                  </pic:spPr>
                                </pic:pic>
                              </a:graphicData>
                            </a:graphic>
                          </wp:inline>
                        </w:drawing>
                      </w:r>
                    </w:p>
                  </w:txbxContent>
                </v:textbox>
                <w10:wrap type="square" anchorx="margin"/>
              </v:shape>
            </w:pict>
          </mc:Fallback>
        </mc:AlternateContent>
      </w:r>
      <w:r w:rsidR="002E45CA" w:rsidRPr="002E45CA">
        <w:rPr>
          <w:b/>
          <w:bCs/>
        </w:rPr>
        <w:t xml:space="preserve">Valdivieso Serrano, </w:t>
      </w:r>
      <w:r w:rsidR="00CA380C" w:rsidRPr="002E45CA">
        <w:rPr>
          <w:b/>
          <w:bCs/>
        </w:rPr>
        <w:t>Luis</w:t>
      </w:r>
      <w:r w:rsidR="00CA380C">
        <w:t xml:space="preserve">. Notas de Técnicas de Muestreo. </w:t>
      </w:r>
      <w:r w:rsidR="002A732A">
        <w:t>Segunda</w:t>
      </w:r>
      <w:r w:rsidR="00CA380C">
        <w:t xml:space="preserve"> edición digital: </w:t>
      </w:r>
      <w:r w:rsidR="002A732A">
        <w:t>octubre</w:t>
      </w:r>
      <w:r w:rsidR="00CA380C">
        <w:t xml:space="preserve"> 202</w:t>
      </w:r>
      <w:r w:rsidR="002A732A">
        <w:t>1</w:t>
      </w:r>
      <w:r w:rsidR="00CA380C">
        <w:t>, Lima-Perú, Departamento Académico de Ciencias,</w:t>
      </w:r>
      <w:r w:rsidR="002E45CA">
        <w:t xml:space="preserve"> </w:t>
      </w:r>
      <w:r w:rsidR="002A732A">
        <w:t>PUCP, 255</w:t>
      </w:r>
      <w:r w:rsidR="00CA380C">
        <w:t xml:space="preserve"> págs. 202</w:t>
      </w:r>
      <w:r w:rsidR="002A732A">
        <w:t>1</w:t>
      </w:r>
      <w:r w:rsidR="00CA380C">
        <w:t xml:space="preserve">. DL: Nº </w:t>
      </w:r>
      <w:r w:rsidR="002A732A">
        <w:t>2021-11437</w:t>
      </w:r>
      <w:r w:rsidR="00CA380C">
        <w:t xml:space="preserve">, </w:t>
      </w:r>
      <w:r w:rsidR="002A732A">
        <w:t>ISBN: 978-612-47757-2-7</w:t>
      </w:r>
      <w:r w:rsidR="00CA380C">
        <w:t>.</w:t>
      </w:r>
    </w:p>
    <w:p w:rsidR="00CA380C" w:rsidRDefault="00837E6A" w:rsidP="005A0A96">
      <w:pPr>
        <w:spacing w:line="240" w:lineRule="auto"/>
        <w:jc w:val="both"/>
      </w:pPr>
      <w:r w:rsidRPr="00837E6A">
        <w:t>La gran mayoría de las investigaciones trabajan con datos, los cuales se obtienen al observar una o más variables en una población o muestra. Si bien una muestra es cualquier subconjunto de la población, conclusiones válidas sobre esta última podrán solo garantizarse de ser la muestra probabil</w:t>
      </w:r>
      <w:r>
        <w:t>ística, es decir, en las que ca</w:t>
      </w:r>
      <w:r w:rsidRPr="00837E6A">
        <w:t xml:space="preserve">da unidad seleccionada tenga una probabilidad conocida de ser tomada. Este texto, en su segunda edición corregida y aumentada, introduce las principales técnicas para seleccionar y analizar este tipo de </w:t>
      </w:r>
      <w:r>
        <w:t>muestras sobre poblaciones fini</w:t>
      </w:r>
      <w:r w:rsidRPr="00837E6A">
        <w:t>tas. La finitud es aquí relevante, pues hace que el desarrollo de estas técnicas se oriente más por un enfoque basado en el diseño. En él, la aleatoriedad de los resultados es producto del proceso de selección d</w:t>
      </w:r>
      <w:r>
        <w:t>e la muestra y no de la conside</w:t>
      </w:r>
      <w:r w:rsidRPr="00837E6A">
        <w:t xml:space="preserve">ración de que la o las variables de interés provengan de un hipotético modelo poblacional como se acostumbra asumir en la inferencia clásica. Aparte de las técnicas o esquemas de muestreo básicos como el del muestreo aleatorio simple, el muestreo estratificado y el de conglomerados, </w:t>
      </w:r>
      <w:r>
        <w:t>el texto introduce algunos tópi</w:t>
      </w:r>
      <w:r w:rsidRPr="00837E6A">
        <w:t xml:space="preserve">cos de muestreo complejo. Este, que en la práctica es el esquema más utilizado, se origina cuando debido a las restricciones presupuestales y logísticas o a la configuración y tamaño de la población, se hace </w:t>
      </w:r>
      <w:r>
        <w:t>necesario el restringir o combi</w:t>
      </w:r>
      <w:r w:rsidRPr="00837E6A">
        <w:t xml:space="preserve">nar dos o más esquemas básicos ya sea que </w:t>
      </w:r>
      <w:r w:rsidRPr="00837E6A">
        <w:lastRenderedPageBreak/>
        <w:t xml:space="preserve">las selecciones se hagan con igual probabilidad o no. Parte central y transversal del desarrollo del texto será el uso del software libre R, con principalmente los paquetes </w:t>
      </w:r>
      <w:proofErr w:type="spellStart"/>
      <w:r w:rsidRPr="00837E6A">
        <w:t>survey</w:t>
      </w:r>
      <w:proofErr w:type="spellEnd"/>
      <w:r w:rsidRPr="00837E6A">
        <w:t xml:space="preserve"> y </w:t>
      </w:r>
      <w:proofErr w:type="spellStart"/>
      <w:r w:rsidRPr="00837E6A">
        <w:t>sampling</w:t>
      </w:r>
      <w:proofErr w:type="spellEnd"/>
      <w:r w:rsidRPr="00837E6A">
        <w:t>. El texto incluye también varios ejercicios propuestos y soluciones o sugerencias a todos los problemas pares. Muchos de los ejemplos desarrollados en el texto y de los ejercicios planteados se basan en datos reales l</w:t>
      </w:r>
      <w:r>
        <w:t>ocales o foráneos de dominio pú</w:t>
      </w:r>
      <w:r w:rsidRPr="00837E6A">
        <w:t>blico.</w:t>
      </w:r>
    </w:p>
    <w:p w:rsidR="0059689D" w:rsidRDefault="0059689D" w:rsidP="005A0A96">
      <w:pPr>
        <w:spacing w:line="240" w:lineRule="auto"/>
        <w:jc w:val="both"/>
      </w:pPr>
    </w:p>
    <w:p w:rsidR="0030572F" w:rsidRDefault="0030572F" w:rsidP="005A0A96">
      <w:pPr>
        <w:spacing w:line="240" w:lineRule="auto"/>
        <w:jc w:val="both"/>
      </w:pPr>
      <w:r w:rsidRPr="00DA3F91">
        <w:rPr>
          <w:b/>
        </w:rPr>
        <w:t>Libro en proceso de publicación</w:t>
      </w:r>
      <w:r>
        <w:t>:</w:t>
      </w:r>
    </w:p>
    <w:p w:rsidR="0030572F" w:rsidRDefault="00930FC2" w:rsidP="005A0A96">
      <w:pPr>
        <w:spacing w:line="240" w:lineRule="auto"/>
        <w:jc w:val="both"/>
      </w:pPr>
      <w:r>
        <w:rPr>
          <w:noProof/>
          <w:lang w:val="es-PE" w:eastAsia="es-PE"/>
        </w:rPr>
        <mc:AlternateContent>
          <mc:Choice Requires="wps">
            <w:drawing>
              <wp:anchor distT="0" distB="0" distL="114300" distR="114300" simplePos="0" relativeHeight="251660288" behindDoc="0" locked="0" layoutInCell="1" allowOverlap="1">
                <wp:simplePos x="0" y="0"/>
                <wp:positionH relativeFrom="column">
                  <wp:posOffset>3787140</wp:posOffset>
                </wp:positionH>
                <wp:positionV relativeFrom="paragraph">
                  <wp:posOffset>20955</wp:posOffset>
                </wp:positionV>
                <wp:extent cx="1828800" cy="24003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1828800" cy="2400300"/>
                        </a:xfrm>
                        <a:prstGeom prst="rect">
                          <a:avLst/>
                        </a:prstGeom>
                        <a:solidFill>
                          <a:schemeClr val="lt1"/>
                        </a:solidFill>
                        <a:ln w="6350">
                          <a:noFill/>
                        </a:ln>
                      </wps:spPr>
                      <wps:txbx>
                        <w:txbxContent>
                          <w:p w:rsidR="00930FC2" w:rsidRDefault="00930FC2">
                            <w:r>
                              <w:rPr>
                                <w:noProof/>
                                <w:lang w:val="es-PE" w:eastAsia="es-PE"/>
                              </w:rPr>
                              <w:drawing>
                                <wp:inline distT="0" distB="0" distL="0" distR="0">
                                  <wp:extent cx="1612265" cy="2302510"/>
                                  <wp:effectExtent l="0" t="0" r="6985"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atula-elegida-jchave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2265" cy="2302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 o:spid="_x0000_s1027" type="#_x0000_t202" style="position:absolute;left:0;text-align:left;margin-left:298.2pt;margin-top:1.65pt;width:2in;height:18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" fillcolor="white [3201]" stroked="f" strokeweight=".5pt">
                <v:textbox>
                  <w:txbxContent>
                    <w:p w:rsidR="00930FC2" w:rsidRDefault="00930FC2">
                      <w:r>
                        <w:rPr>
                          <w:noProof/>
                          <w:lang w:val="es-PE" w:eastAsia="es-PE"/>
                        </w:rPr>
                        <w:drawing>
                          <wp:inline distT="0" distB="0" distL="0" distR="0">
                            <wp:extent cx="1612265" cy="2302510"/>
                            <wp:effectExtent l="0" t="0" r="6985"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atula-elegida-jchave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2265" cy="2302510"/>
                                    </a:xfrm>
                                    <a:prstGeom prst="rect">
                                      <a:avLst/>
                                    </a:prstGeom>
                                  </pic:spPr>
                                </pic:pic>
                              </a:graphicData>
                            </a:graphic>
                          </wp:inline>
                        </w:drawing>
                      </w:r>
                    </w:p>
                  </w:txbxContent>
                </v:textbox>
                <w10:wrap type="square"/>
              </v:shape>
            </w:pict>
          </mc:Fallback>
        </mc:AlternateContent>
      </w:r>
      <w:r w:rsidR="001C7EED">
        <w:t xml:space="preserve">En el mes de febrero de 2021, el profesor Jorge Chávez </w:t>
      </w:r>
      <w:r w:rsidR="00BE396D">
        <w:t xml:space="preserve">solicitó la publicación del libro </w:t>
      </w:r>
      <w:r w:rsidR="00BE396D" w:rsidRPr="00BE396D">
        <w:t>“Sistemas dinám</w:t>
      </w:r>
      <w:r w:rsidR="00BE396D">
        <w:t xml:space="preserve">icos para el análisis económico”. Se eligió como evaluador de contenido al Dr. Alejandro </w:t>
      </w:r>
      <w:proofErr w:type="spellStart"/>
      <w:r w:rsidR="00BE396D">
        <w:t>Lugon</w:t>
      </w:r>
      <w:proofErr w:type="spellEnd"/>
      <w:r w:rsidR="00BE396D">
        <w:t xml:space="preserve"> quien en el mes de julio emitió su inform</w:t>
      </w:r>
      <w:r w:rsidR="00E75CA7">
        <w:t xml:space="preserve">e favorable para la publicación con algunas observaciones que el profesor Chávez </w:t>
      </w:r>
      <w:r w:rsidR="005A4DAB">
        <w:t xml:space="preserve">levantó en el mes de noviembre. </w:t>
      </w:r>
      <w:r w:rsidR="00016095">
        <w:t xml:space="preserve">Paralelamente, se diseñó la carátula del libro. </w:t>
      </w:r>
      <w:r w:rsidR="005A4DAB">
        <w:t xml:space="preserve">El siguiente paso del proceso de publicación fue la corrección de estilo </w:t>
      </w:r>
      <w:r w:rsidR="00CD073B">
        <w:t xml:space="preserve">que se culminó en el mes de enero del presente año. Actualmente, </w:t>
      </w:r>
      <w:r w:rsidR="00727262">
        <w:t>el profesor Chávez se encuentra realizando las correcciones señaladas por la correctora.</w:t>
      </w:r>
      <w:r w:rsidR="00E75CA7">
        <w:t xml:space="preserve"> </w:t>
      </w:r>
      <w:r w:rsidR="00BE396D">
        <w:t xml:space="preserve"> </w:t>
      </w:r>
    </w:p>
    <w:p w:rsidR="0059689D" w:rsidRDefault="00016095" w:rsidP="005A0A96">
      <w:pPr>
        <w:spacing w:line="240" w:lineRule="auto"/>
        <w:jc w:val="both"/>
      </w:pPr>
      <w:r>
        <w:rPr>
          <w:b/>
          <w:bCs/>
        </w:rPr>
        <w:t>Chávez Fuentes, Jorge Richard</w:t>
      </w:r>
      <w:r w:rsidR="0059689D">
        <w:t xml:space="preserve">. </w:t>
      </w:r>
      <w:r w:rsidRPr="00BE396D">
        <w:t>Sistemas dinám</w:t>
      </w:r>
      <w:r>
        <w:t>icos para el análisis económico</w:t>
      </w:r>
      <w:r>
        <w:t>. Primera</w:t>
      </w:r>
      <w:r w:rsidR="0059689D">
        <w:t xml:space="preserve"> edición digital: </w:t>
      </w:r>
      <w:r>
        <w:t>en proceso</w:t>
      </w:r>
      <w:r w:rsidR="0059689D">
        <w:t>, Lima-Perú, Departamento Académico de Ciencias, PUCP</w:t>
      </w:r>
      <w:r>
        <w:t>.</w:t>
      </w:r>
    </w:p>
    <w:p w:rsidR="002A732A" w:rsidRDefault="002A732A" w:rsidP="002A732A">
      <w:pPr>
        <w:spacing w:line="240" w:lineRule="auto"/>
        <w:jc w:val="both"/>
      </w:pPr>
    </w:p>
    <w:sectPr w:rsidR="002A73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0C"/>
    <w:rsid w:val="00016095"/>
    <w:rsid w:val="00172461"/>
    <w:rsid w:val="00183B67"/>
    <w:rsid w:val="001C7EED"/>
    <w:rsid w:val="002A732A"/>
    <w:rsid w:val="002E45CA"/>
    <w:rsid w:val="0030572F"/>
    <w:rsid w:val="0059689D"/>
    <w:rsid w:val="005A0A96"/>
    <w:rsid w:val="005A4DAB"/>
    <w:rsid w:val="00727262"/>
    <w:rsid w:val="007668FE"/>
    <w:rsid w:val="00837E6A"/>
    <w:rsid w:val="008C24AA"/>
    <w:rsid w:val="00930FC2"/>
    <w:rsid w:val="00A641B8"/>
    <w:rsid w:val="00BE396D"/>
    <w:rsid w:val="00CA380C"/>
    <w:rsid w:val="00CD073B"/>
    <w:rsid w:val="00DA3F91"/>
    <w:rsid w:val="00E75C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D472"/>
  <w15:docId w15:val="{479FBE4F-77A7-4B70-871B-DF283E71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518</Words>
  <Characters>2948</Characters>
  <Application>Microsoft Office Word</Application>
  <DocSecurity>0</DocSecurity>
  <Lines>128</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Doris Moreno</dc:creator>
  <cp:lastModifiedBy>Doris VioletaMoreno Alvarez</cp:lastModifiedBy>
  <cp:revision>13</cp:revision>
  <dcterms:created xsi:type="dcterms:W3CDTF">2022-02-10T15:53:00Z</dcterms:created>
  <dcterms:modified xsi:type="dcterms:W3CDTF">2022-02-10T18:55:00Z</dcterms:modified>
</cp:coreProperties>
</file>